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FF3C" w14:textId="77777777" w:rsidR="00AD3F18" w:rsidRDefault="00AD3F18" w:rsidP="00AD3F18">
      <w:pPr>
        <w:jc w:val="both"/>
      </w:pPr>
    </w:p>
    <w:p w14:paraId="08834523" w14:textId="77777777" w:rsidR="00AD3F18" w:rsidRDefault="00AD3F18" w:rsidP="00AD3F18">
      <w:pPr>
        <w:jc w:val="both"/>
      </w:pPr>
    </w:p>
    <w:p w14:paraId="0BBD0254" w14:textId="77777777" w:rsidR="00E755D3" w:rsidRDefault="00AD3F18" w:rsidP="00AD3F18">
      <w:pPr>
        <w:jc w:val="both"/>
      </w:pPr>
      <w:r w:rsidRPr="00AD3F18">
        <w:t>Po wprowadzeniu numer</w:t>
      </w:r>
      <w:r>
        <w:t>u</w:t>
      </w:r>
      <w:r w:rsidRPr="00AD3F18">
        <w:t xml:space="preserve"> podzespołu</w:t>
      </w:r>
      <w:r>
        <w:t xml:space="preserve"> </w:t>
      </w:r>
      <w:proofErr w:type="spellStart"/>
      <w:r>
        <w:t>Wabco</w:t>
      </w:r>
      <w:proofErr w:type="spellEnd"/>
      <w:r w:rsidRPr="00AD3F18">
        <w:t xml:space="preserve"> na stronie: </w:t>
      </w:r>
    </w:p>
    <w:p w14:paraId="7224CF72" w14:textId="7176F6E3" w:rsidR="00E755D3" w:rsidRDefault="00E755D3" w:rsidP="00AD3F18">
      <w:pPr>
        <w:jc w:val="both"/>
      </w:pPr>
      <w:hyperlink r:id="rId4" w:history="1">
        <w:r w:rsidRPr="0041718F">
          <w:rPr>
            <w:rStyle w:val="Hipercze"/>
          </w:rPr>
          <w:t>https://www.wabco-customercentre.com/catalog/?cclcl=pl_PL&amp;</w:t>
        </w:r>
      </w:hyperlink>
      <w:r w:rsidR="00AD3F18" w:rsidRPr="00AD3F18">
        <w:t xml:space="preserve"> </w:t>
      </w:r>
    </w:p>
    <w:p w14:paraId="4CFE58F6" w14:textId="0C412F04" w:rsidR="001B6098" w:rsidRDefault="00E755D3" w:rsidP="00AD3F1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8CD2" wp14:editId="2A254D1B">
                <wp:simplePos x="0" y="0"/>
                <wp:positionH relativeFrom="margin">
                  <wp:posOffset>2453640</wp:posOffset>
                </wp:positionH>
                <wp:positionV relativeFrom="paragraph">
                  <wp:posOffset>509270</wp:posOffset>
                </wp:positionV>
                <wp:extent cx="297180" cy="480060"/>
                <wp:effectExtent l="19050" t="0" r="26670" b="34290"/>
                <wp:wrapNone/>
                <wp:docPr id="2" name="Strzałka: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800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FB9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" o:spid="_x0000_s1026" type="#_x0000_t67" style="position:absolute;margin-left:193.2pt;margin-top:40.1pt;width:23.4pt;height:37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k4mwIAAHoFAAAOAAAAZHJzL2Uyb0RvYy54bWysVM1OGzEQvlfqO1i+l02iUGDFBkWgVJUQ&#10;oIaKs+O1k1W9HnfsZBOOvFIfAfFeHXs3S0RRD1VzcGZ2Zr75n/OLbW3YRqGvwBZ8eDTgTFkJZWWX&#10;Bf9+P/t0ypkPwpbCgFUF3ynPLyYfP5w3LlcjWIEpFTICsT5vXMFXIbg8y7xcqVr4I3DKklAD1iIQ&#10;i8usRNEQem2y0WDwOWsAS4cglff09aoV8knC11rJcKu1V4GZglNsIb2Y3kV8s8m5yJco3KqSXRji&#10;H6KoRWXJaQ91JYJga6z+gKorieBBhyMJdQZaV1KlHCib4eBNNvOVcCrlQsXxri+T/3+w8mZzh6wq&#10;Cz7izIqaWjQP+Chenn6InDWsfP718sRGsU6N8zmpz90ddpwnMia91VjHf0qHbVNtd31t1TYwSR9H&#10;ZyfDU+qAJNH4lDqXap+9Gjv04YuCmkWi4CU0dooITSqr2Fz7QF5Jf68XHXowVTmrjEkMLheXBtlG&#10;UK9nswH9YthkcqCWxSzauBMVdkZFY2O/KU11iJEmj2kCVY8npFQ2DFvRSpSqdXN86CXObLRIPhNg&#10;RNYUXo/dAew1W5A9dhtspx9NVRrg3njwt8Ba494ieQYbeuO6soDvARjKqvPc6lP4B6WJ5ALKHU0J&#10;Qrs+3slZRU26Fj7cCaR9ob7SDQi39GgDTcGhozhbAT6+9z3q0xiTlLOG9q/g/udaoOLMfLU04GfD&#10;8TgubGLGxycjYvBQsjiU2HV9CdT2IV0bJxMZ9YPZkxqhfqBTMY1eSSSsJN8FlwH3zGVo7wIdG6mm&#10;06RGS+pEuLZzJyN4rGqcv/vtg0DXTWqgEb+B/a6K/M2strrR0sJ0HUBXaZBf69rVmxY8DU53jOIF&#10;OeST1uvJnPwGAAD//wMAUEsDBBQABgAIAAAAIQAyiEpw4QAAAAoBAAAPAAAAZHJzL2Rvd25yZXYu&#10;eG1sTI9NS8QwEIbvgv8hjOBF3NR2P0ptuoggsu6i7Lp4ziaxLSaT0mTb+u8dT3qbYR7eed5yPTnL&#10;BtOH1qOAu1kCzKDyusVawPH96TYHFqJELa1HI+DbBFhXlxelLLQfcW+GQ6wZhWAopIAmxq7gPKjG&#10;OBlmvjNIt0/fOxlp7WuuezlSuLM8TZIld7JF+tDIzjw2Rn0dzk7A5mMzrI4vYfus3ravaEeV3ux2&#10;QlxfTQ/3wKKZ4h8Mv/qkDhU5nfwZdWBWQJYv54QKyJMUGAHzLKPhRORikQOvSv6/QvUDAAD//wMA&#10;UEsBAi0AFAAGAAgAAAAhALaDOJL+AAAA4QEAABMAAAAAAAAAAAAAAAAAAAAAAFtDb250ZW50X1R5&#10;cGVzXS54bWxQSwECLQAUAAYACAAAACEAOP0h/9YAAACUAQAACwAAAAAAAAAAAAAAAAAvAQAAX3Jl&#10;bHMvLnJlbHNQSwECLQAUAAYACAAAACEA8eD5OJsCAAB6BQAADgAAAAAAAAAAAAAAAAAuAgAAZHJz&#10;L2Uyb0RvYy54bWxQSwECLQAUAAYACAAAACEAMohKcOEAAAAKAQAADwAAAAAAAAAAAAAAAAD1BAAA&#10;ZHJzL2Rvd25yZXYueG1sUEsFBgAAAAAEAAQA8wAAAAMGAAAAAA==&#10;" adj="14914" fillcolor="red" strokecolor="#1f3763 [1604]" strokeweight="1pt">
                <w10:wrap anchorx="margin"/>
              </v:shape>
            </w:pict>
          </mc:Fallback>
        </mc:AlternateContent>
      </w:r>
      <w:r w:rsidR="00AD3F18" w:rsidRPr="00AD3F18">
        <w:t>można uzyskać informacje techniczne, dostęp do broszur, rysunku technicznego danego elementu. Dostęp do strony jest darmowy i nie wymaga logowania, strona dostępna jest w kilku językach w tym w języku polskim.</w:t>
      </w:r>
    </w:p>
    <w:p w14:paraId="5C014B8F" w14:textId="4AAC3BBF" w:rsidR="00AD3F18" w:rsidRDefault="00AD3F18" w:rsidP="00AD3F18">
      <w:pPr>
        <w:jc w:val="both"/>
      </w:pPr>
    </w:p>
    <w:p w14:paraId="3415BED9" w14:textId="4789CB18" w:rsidR="00AD3F18" w:rsidRDefault="00AD3F18" w:rsidP="00AD3F18">
      <w:pPr>
        <w:jc w:val="both"/>
      </w:pPr>
      <w:r>
        <w:rPr>
          <w:noProof/>
        </w:rPr>
        <w:drawing>
          <wp:inline distT="0" distB="0" distL="0" distR="0" wp14:anchorId="1CDFAB3D" wp14:editId="292862FE">
            <wp:extent cx="5753100" cy="3177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78D3" w14:textId="00CA5183" w:rsidR="00AD3F18" w:rsidRDefault="00AD3F18" w:rsidP="00AD3F18">
      <w:pPr>
        <w:jc w:val="both"/>
      </w:pPr>
    </w:p>
    <w:p w14:paraId="6CA5C117" w14:textId="77777777" w:rsidR="00AD3F18" w:rsidRDefault="00AD3F18" w:rsidP="00AD3F18">
      <w:pPr>
        <w:jc w:val="both"/>
      </w:pPr>
    </w:p>
    <w:p w14:paraId="20E1FE2B" w14:textId="77777777" w:rsidR="00AD3F18" w:rsidRDefault="00AD3F18" w:rsidP="00AD3F18">
      <w:pPr>
        <w:jc w:val="both"/>
      </w:pPr>
    </w:p>
    <w:sectPr w:rsidR="00AD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DB"/>
    <w:rsid w:val="001B6098"/>
    <w:rsid w:val="00AD3F18"/>
    <w:rsid w:val="00C915DB"/>
    <w:rsid w:val="00E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F79B"/>
  <w15:chartTrackingRefBased/>
  <w15:docId w15:val="{B1643E9D-329F-4FB2-8687-931BEFA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5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abco-customercentre.com/catalog/?cclcl=pl_PL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Bociąga</dc:creator>
  <cp:keywords/>
  <dc:description/>
  <cp:lastModifiedBy>Agnieszka Bociąga</cp:lastModifiedBy>
  <cp:revision>2</cp:revision>
  <dcterms:created xsi:type="dcterms:W3CDTF">2021-06-18T07:53:00Z</dcterms:created>
  <dcterms:modified xsi:type="dcterms:W3CDTF">2021-06-18T09:21:00Z</dcterms:modified>
</cp:coreProperties>
</file>